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0804D" w14:textId="77777777" w:rsidR="005A60CF" w:rsidRPr="005A60CF" w:rsidRDefault="005A60CF" w:rsidP="005A60CF">
      <w:r w:rsidRPr="005A60CF">
        <w:rPr>
          <w:i/>
          <w:iCs/>
        </w:rPr>
        <w:t>Kobieta zdziczała</w:t>
      </w:r>
      <w:r w:rsidRPr="005A60CF">
        <w:t>, 2025, rysunek na archiwalnym zdjęciu z kolekcji Muzeum Tatrzańskiego; Helena Biedrzycka, Stanisław Ignacy Witkiewicz i Bronisław Malinowski na Antałówce, fot. S.I. Witkiewicz, 1909</w:t>
      </w:r>
    </w:p>
    <w:p w14:paraId="09E6F38A" w14:textId="77777777" w:rsidR="00F5743E" w:rsidRDefault="00F5743E"/>
    <w:sectPr w:rsidR="00F57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44EA7"/>
    <w:multiLevelType w:val="hybridMultilevel"/>
    <w:tmpl w:val="B8BC8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16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85"/>
    <w:rsid w:val="00146B8F"/>
    <w:rsid w:val="00180085"/>
    <w:rsid w:val="005A60CF"/>
    <w:rsid w:val="00967BE5"/>
    <w:rsid w:val="009D26A0"/>
    <w:rsid w:val="00D237B9"/>
    <w:rsid w:val="00F5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BA3E"/>
  <w15:chartTrackingRefBased/>
  <w15:docId w15:val="{8BDB5EE0-04D5-42D0-B6C8-ACAD2DEC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00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0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0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0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0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0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0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0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0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0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0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0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0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0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0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0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0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0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0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0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0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0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0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0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00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0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0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0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0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173</Characters>
  <Application>Microsoft Office Word</Application>
  <DocSecurity>0</DocSecurity>
  <Lines>1</Lines>
  <Paragraphs>1</Paragraphs>
  <ScaleCrop>false</ScaleCrop>
  <Company>Zacheta Narodowa Galeria Sztuki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Justyna Wydra</cp:lastModifiedBy>
  <cp:revision>2</cp:revision>
  <dcterms:created xsi:type="dcterms:W3CDTF">2025-09-17T09:21:00Z</dcterms:created>
  <dcterms:modified xsi:type="dcterms:W3CDTF">2025-09-17T09:21:00Z</dcterms:modified>
</cp:coreProperties>
</file>